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587491" w:rsidRDefault="00311234">
      <w:pPr>
        <w:rPr>
          <w:lang w:val="en-US"/>
        </w:rPr>
      </w:pPr>
    </w:p>
    <w:p w:rsidR="00BB1F54" w:rsidRPr="00587491" w:rsidRDefault="00BB1F54" w:rsidP="00BB1F54">
      <w:pPr>
        <w:rPr>
          <w:b/>
        </w:rPr>
      </w:pPr>
    </w:p>
    <w:p w:rsidR="00806697" w:rsidRPr="00587491" w:rsidRDefault="00806697" w:rsidP="00806697">
      <w:pPr>
        <w:spacing w:before="120" w:after="120"/>
        <w:jc w:val="center"/>
        <w:rPr>
          <w:b/>
        </w:rPr>
      </w:pPr>
      <w:r w:rsidRPr="00587491">
        <w:rPr>
          <w:b/>
        </w:rPr>
        <w:t>ТЕХНИЧЕСКАЯ СПЕЦИФИКАЦИЯ</w:t>
      </w:r>
    </w:p>
    <w:p w:rsidR="00806697" w:rsidRPr="00587491" w:rsidRDefault="00192970" w:rsidP="00587491">
      <w:pPr>
        <w:spacing w:before="120" w:after="120"/>
        <w:jc w:val="center"/>
        <w:rPr>
          <w:b/>
        </w:rPr>
      </w:pPr>
      <w:r w:rsidRPr="00192970">
        <w:rPr>
          <w:b/>
        </w:rPr>
        <w:t xml:space="preserve">на поставку электронных USB-ключей </w:t>
      </w:r>
    </w:p>
    <w:p w:rsidR="00806697" w:rsidRPr="00587491" w:rsidRDefault="00806697" w:rsidP="00806697">
      <w:pPr>
        <w:spacing w:before="120" w:after="120"/>
        <w:rPr>
          <w:b/>
        </w:rPr>
      </w:pPr>
    </w:p>
    <w:p w:rsidR="003C4453" w:rsidRPr="00587491" w:rsidRDefault="00BB1F54" w:rsidP="00806697">
      <w:pPr>
        <w:spacing w:before="120" w:after="120"/>
        <w:rPr>
          <w:b/>
        </w:rPr>
      </w:pPr>
      <w:r w:rsidRPr="00587491">
        <w:rPr>
          <w:b/>
        </w:rPr>
        <w:t>Наименование товара:</w:t>
      </w:r>
      <w:r w:rsidR="00E07F05" w:rsidRPr="00587491">
        <w:rPr>
          <w:b/>
        </w:rPr>
        <w:t xml:space="preserve"> </w:t>
      </w:r>
    </w:p>
    <w:p w:rsidR="00BB1F54" w:rsidRPr="00587491" w:rsidRDefault="00E07F05" w:rsidP="00806697">
      <w:pPr>
        <w:spacing w:before="120" w:after="120"/>
      </w:pPr>
      <w:r w:rsidRPr="00587491">
        <w:rPr>
          <w:color w:val="000000"/>
        </w:rPr>
        <w:t xml:space="preserve">Электронный USB ключ с объёмом защищённой памяти </w:t>
      </w:r>
      <w:r w:rsidR="003C4453" w:rsidRPr="00587491">
        <w:rPr>
          <w:color w:val="000000"/>
        </w:rPr>
        <w:t>80</w:t>
      </w:r>
      <w:r w:rsidRPr="00587491">
        <w:rPr>
          <w:color w:val="000000"/>
        </w:rPr>
        <w:t>КБ с криптоапплетом</w:t>
      </w:r>
    </w:p>
    <w:p w:rsidR="002C2B0B" w:rsidRPr="00587491" w:rsidRDefault="00BB1F54" w:rsidP="00806697">
      <w:pPr>
        <w:spacing w:before="120" w:after="120"/>
        <w:rPr>
          <w:b/>
          <w:bCs/>
          <w:color w:val="000000"/>
        </w:rPr>
      </w:pPr>
      <w:r w:rsidRPr="00587491">
        <w:rPr>
          <w:b/>
          <w:bCs/>
          <w:color w:val="000000"/>
        </w:rPr>
        <w:t>Описание товара/работ/услуг:</w:t>
      </w:r>
      <w:bookmarkStart w:id="0" w:name="_GoBack"/>
      <w:bookmarkEnd w:id="0"/>
    </w:p>
    <w:p w:rsidR="00E07F05" w:rsidRPr="005A6262" w:rsidRDefault="00E07F05" w:rsidP="00E07F05">
      <w:pPr>
        <w:pStyle w:val="benefitbullets"/>
        <w:jc w:val="center"/>
        <w:rPr>
          <w:color w:val="000000"/>
          <w:lang w:val="ru-RU"/>
        </w:rPr>
      </w:pPr>
      <w:r w:rsidRPr="005A6262">
        <w:rPr>
          <w:rStyle w:val="a6"/>
          <w:color w:val="000000"/>
          <w:lang w:val="ru-RU"/>
        </w:rPr>
        <w:t>Поддерживаемые приложения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Защищенный удаленный доступ к виртуальным частным сетям и веб-порталам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Защищенный вход в сеть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Цифровая подпись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Аутентификация до загрузки ОС</w:t>
      </w:r>
    </w:p>
    <w:tbl>
      <w:tblPr>
        <w:tblW w:w="145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85"/>
        <w:gridCol w:w="3830"/>
        <w:gridCol w:w="9739"/>
      </w:tblGrid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EE041A" w:rsidP="00587491">
            <w:pPr>
              <w:pStyle w:val="a5"/>
              <w:spacing w:before="0" w:beforeAutospacing="0" w:after="0" w:afterAutospacing="0"/>
              <w:jc w:val="center"/>
              <w:rPr>
                <w:rStyle w:val="a6"/>
                <w:sz w:val="20"/>
                <w:szCs w:val="20"/>
                <w:lang w:val="ru-RU"/>
              </w:rPr>
            </w:pPr>
            <w:r w:rsidRPr="00587491">
              <w:rPr>
                <w:rStyle w:val="a6"/>
                <w:sz w:val="20"/>
                <w:szCs w:val="20"/>
                <w:lang w:val="ru-RU"/>
              </w:rPr>
              <w:t>№</w:t>
            </w:r>
          </w:p>
        </w:tc>
        <w:tc>
          <w:tcPr>
            <w:tcW w:w="13569" w:type="dxa"/>
            <w:gridSpan w:val="2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rStyle w:val="a6"/>
                <w:sz w:val="20"/>
                <w:szCs w:val="20"/>
              </w:rPr>
              <w:t>Технические</w:t>
            </w:r>
            <w:proofErr w:type="spellEnd"/>
            <w:r w:rsidRPr="00587491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rStyle w:val="a6"/>
                <w:sz w:val="20"/>
                <w:szCs w:val="20"/>
              </w:rPr>
              <w:t>характеристики</w:t>
            </w:r>
            <w:proofErr w:type="spellEnd"/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Поддерживаемые</w:t>
            </w:r>
            <w:proofErr w:type="spellEnd"/>
            <w:r w:rsidRPr="00587491">
              <w:rPr>
                <w:sz w:val="20"/>
                <w:szCs w:val="20"/>
              </w:rPr>
              <w:t xml:space="preserve"> ОС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Windows Server 2003/R2, Windows Server 2008/R2, Windows 7, Windows XP/Vista , Mac OS, Linux, Windows 8, Windows 10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2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Поддерживаемые</w:t>
            </w:r>
            <w:proofErr w:type="spellEnd"/>
            <w:r w:rsidRPr="00587491">
              <w:rPr>
                <w:sz w:val="20"/>
                <w:szCs w:val="20"/>
              </w:rPr>
              <w:t xml:space="preserve"> API и </w:t>
            </w:r>
            <w:proofErr w:type="spellStart"/>
            <w:r w:rsidRPr="00587491">
              <w:rPr>
                <w:sz w:val="20"/>
                <w:szCs w:val="20"/>
              </w:rPr>
              <w:t>стандарты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 xml:space="preserve">PKCS#11, Microsoft CAPI, PC/SC, X.509 v3 certificate storage, SSL v3, </w:t>
            </w:r>
            <w:proofErr w:type="spellStart"/>
            <w:r w:rsidRPr="00587491">
              <w:rPr>
                <w:sz w:val="20"/>
                <w:szCs w:val="20"/>
              </w:rPr>
              <w:t>IPSec</w:t>
            </w:r>
            <w:proofErr w:type="spellEnd"/>
            <w:r w:rsidRPr="00587491">
              <w:rPr>
                <w:sz w:val="20"/>
                <w:szCs w:val="20"/>
              </w:rPr>
              <w:t xml:space="preserve">/IKE, MS </w:t>
            </w:r>
            <w:proofErr w:type="spellStart"/>
            <w:r w:rsidRPr="00587491">
              <w:rPr>
                <w:sz w:val="20"/>
                <w:szCs w:val="20"/>
              </w:rPr>
              <w:t>minidriver</w:t>
            </w:r>
            <w:proofErr w:type="spellEnd"/>
            <w:r w:rsidRPr="00587491">
              <w:rPr>
                <w:sz w:val="20"/>
                <w:szCs w:val="20"/>
              </w:rPr>
              <w:t>, CNG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Объем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r w:rsidRPr="00587491">
              <w:rPr>
                <w:sz w:val="20"/>
                <w:szCs w:val="20"/>
                <w:lang w:val="ru-RU"/>
              </w:rPr>
              <w:t xml:space="preserve">защищенной </w:t>
            </w:r>
            <w:proofErr w:type="spellStart"/>
            <w:r w:rsidRPr="00587491">
              <w:rPr>
                <w:sz w:val="20"/>
                <w:szCs w:val="20"/>
              </w:rPr>
              <w:t>памяти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  <w:lang w:val="ru-RU"/>
              </w:rPr>
              <w:t xml:space="preserve">не менее </w:t>
            </w:r>
            <w:r w:rsidRPr="00587491">
              <w:rPr>
                <w:sz w:val="20"/>
                <w:szCs w:val="20"/>
              </w:rPr>
              <w:t>80 </w:t>
            </w:r>
            <w:proofErr w:type="spellStart"/>
            <w:r w:rsidRPr="00587491">
              <w:rPr>
                <w:sz w:val="20"/>
                <w:szCs w:val="20"/>
              </w:rPr>
              <w:t>Кб</w:t>
            </w:r>
            <w:proofErr w:type="spellEnd"/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Встроенные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алгоритмы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безопасности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RSA 1024-bit / 2048-bit, 3DES (Triple DES), SHA1, SHA256, ECC p. 256, p.384, AES 128/192/256 bit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5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Сертификация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FIPS 140-2 level 3(SC chip and OS)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6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Соответствие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спецификациям</w:t>
            </w:r>
            <w:proofErr w:type="spellEnd"/>
            <w:r w:rsidRPr="00587491">
              <w:rPr>
                <w:sz w:val="20"/>
                <w:szCs w:val="20"/>
              </w:rPr>
              <w:t xml:space="preserve"> ISO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Поддержка</w:t>
            </w:r>
            <w:proofErr w:type="spellEnd"/>
            <w:r w:rsidRPr="00587491">
              <w:rPr>
                <w:sz w:val="20"/>
                <w:szCs w:val="20"/>
              </w:rPr>
              <w:t xml:space="preserve"> ISO 7816-1 </w:t>
            </w:r>
            <w:proofErr w:type="spellStart"/>
            <w:r w:rsidRPr="00587491">
              <w:rPr>
                <w:sz w:val="20"/>
                <w:szCs w:val="20"/>
              </w:rPr>
              <w:t>до</w:t>
            </w:r>
            <w:proofErr w:type="spellEnd"/>
            <w:r w:rsidRPr="00587491">
              <w:rPr>
                <w:sz w:val="20"/>
                <w:szCs w:val="20"/>
              </w:rPr>
              <w:t xml:space="preserve"> 4 </w:t>
            </w:r>
            <w:proofErr w:type="spellStart"/>
            <w:r w:rsidRPr="00587491">
              <w:rPr>
                <w:sz w:val="20"/>
                <w:szCs w:val="20"/>
              </w:rPr>
              <w:t>спецификаций</w:t>
            </w:r>
            <w:proofErr w:type="spellEnd"/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7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Рабочая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температура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От 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до 70°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(от 32°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 xml:space="preserve"> до 158°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>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8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Температура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хранения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От -40°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до 85°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(от -40°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 xml:space="preserve"> до 185°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>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9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Допуск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на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влажность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 xml:space="preserve">0-100 % </w:t>
            </w:r>
            <w:proofErr w:type="spellStart"/>
            <w:r w:rsidRPr="00587491">
              <w:rPr>
                <w:sz w:val="20"/>
                <w:szCs w:val="20"/>
              </w:rPr>
              <w:t>без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образования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конденсата</w:t>
            </w:r>
            <w:proofErr w:type="spellEnd"/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10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Водостойкость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IP X7 – IEC 529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11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USB-</w:t>
            </w:r>
            <w:proofErr w:type="spellStart"/>
            <w:r w:rsidRPr="00587491">
              <w:rPr>
                <w:sz w:val="20"/>
                <w:szCs w:val="20"/>
              </w:rPr>
              <w:t>разъем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 xml:space="preserve">тип </w:t>
            </w:r>
            <w:r w:rsidRPr="00587491">
              <w:rPr>
                <w:sz w:val="20"/>
                <w:szCs w:val="20"/>
              </w:rPr>
              <w:t>A</w:t>
            </w:r>
            <w:r w:rsidRPr="00587491">
              <w:rPr>
                <w:sz w:val="20"/>
                <w:szCs w:val="20"/>
                <w:lang w:val="ru-RU"/>
              </w:rPr>
              <w:t xml:space="preserve">; поддержка </w:t>
            </w:r>
            <w:r w:rsidRPr="00587491">
              <w:rPr>
                <w:sz w:val="20"/>
                <w:szCs w:val="20"/>
              </w:rPr>
              <w:t>USB</w:t>
            </w:r>
            <w:r w:rsidRPr="00587491">
              <w:rPr>
                <w:sz w:val="20"/>
                <w:szCs w:val="20"/>
                <w:lang w:val="ru-RU"/>
              </w:rPr>
              <w:t xml:space="preserve"> 1.1 и 2.0 (</w:t>
            </w:r>
            <w:proofErr w:type="spellStart"/>
            <w:r w:rsidRPr="00587491">
              <w:rPr>
                <w:sz w:val="20"/>
                <w:szCs w:val="20"/>
                <w:lang w:val="ru-RU"/>
              </w:rPr>
              <w:t>полноскоростной</w:t>
            </w:r>
            <w:proofErr w:type="spellEnd"/>
            <w:r w:rsidRPr="00587491">
              <w:rPr>
                <w:sz w:val="20"/>
                <w:szCs w:val="20"/>
                <w:lang w:val="ru-RU"/>
              </w:rPr>
              <w:t xml:space="preserve"> и высокоскоростной интерфейс)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Корпус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прочный литой пластик с индикацией признаков несанкционированного вскрытия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13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Срок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хранения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данных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не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менее</w:t>
            </w:r>
            <w:proofErr w:type="spellEnd"/>
            <w:r w:rsidRPr="00587491">
              <w:rPr>
                <w:sz w:val="20"/>
                <w:szCs w:val="20"/>
              </w:rPr>
              <w:t xml:space="preserve"> 10 </w:t>
            </w:r>
            <w:proofErr w:type="spellStart"/>
            <w:r w:rsidRPr="00587491">
              <w:rPr>
                <w:sz w:val="20"/>
                <w:szCs w:val="20"/>
              </w:rPr>
              <w:t>лет</w:t>
            </w:r>
            <w:proofErr w:type="spellEnd"/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14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Кол-во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циклов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перезаписи</w:t>
            </w:r>
            <w:proofErr w:type="spellEnd"/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587491">
              <w:rPr>
                <w:sz w:val="20"/>
                <w:szCs w:val="20"/>
              </w:rPr>
              <w:t>не</w:t>
            </w:r>
            <w:proofErr w:type="spellEnd"/>
            <w:r w:rsidRPr="00587491">
              <w:rPr>
                <w:sz w:val="20"/>
                <w:szCs w:val="20"/>
              </w:rPr>
              <w:t xml:space="preserve"> </w:t>
            </w:r>
            <w:proofErr w:type="spellStart"/>
            <w:r w:rsidRPr="00587491">
              <w:rPr>
                <w:sz w:val="20"/>
                <w:szCs w:val="20"/>
              </w:rPr>
              <w:t>менее</w:t>
            </w:r>
            <w:proofErr w:type="spellEnd"/>
            <w:r w:rsidRPr="00587491">
              <w:rPr>
                <w:sz w:val="20"/>
                <w:szCs w:val="20"/>
              </w:rPr>
              <w:t xml:space="preserve"> 500000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15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Совместимость со средствами криптографической защиты информации (далее - СКЗИ)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proofErr w:type="spellStart"/>
            <w:r w:rsidRPr="00587491">
              <w:t>Tumar</w:t>
            </w:r>
            <w:proofErr w:type="spellEnd"/>
            <w:r w:rsidRPr="00587491">
              <w:t xml:space="preserve"> CSP V6.3 (протокол тестирования работы устройства хранения ключевой информации с </w:t>
            </w:r>
            <w:proofErr w:type="spellStart"/>
            <w:r w:rsidRPr="00587491">
              <w:t>криптопровайдером</w:t>
            </w:r>
            <w:proofErr w:type="spellEnd"/>
            <w:r w:rsidRPr="00587491">
              <w:t xml:space="preserve"> </w:t>
            </w:r>
            <w:proofErr w:type="spellStart"/>
            <w:r w:rsidRPr="00587491">
              <w:t>Tumar</w:t>
            </w:r>
            <w:proofErr w:type="spellEnd"/>
            <w:r w:rsidRPr="00587491">
              <w:t xml:space="preserve"> CSP 6.3, подтверждающий корректность работы устройства с </w:t>
            </w:r>
            <w:proofErr w:type="spellStart"/>
            <w:r w:rsidRPr="00587491">
              <w:t>Tumar</w:t>
            </w:r>
            <w:proofErr w:type="spellEnd"/>
            <w:r w:rsidRPr="00587491">
              <w:t xml:space="preserve"> CSP 6.3.); Совместимость с КЦМР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16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 xml:space="preserve">Сертификация 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Соответствие требованиям  3 (третьего) уровня безопасности СТ РК 1073-2007.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17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Генерация ключей ГОСТ 34.310-2004, RSA#2048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18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Интеграция с СКЗИ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 крипто апплетом СКЗИ «ТУМАР-CSP»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19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 xml:space="preserve">Гарантия 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Не менее 1 года</w:t>
            </w:r>
          </w:p>
        </w:tc>
      </w:tr>
    </w:tbl>
    <w:p w:rsidR="00E07F05" w:rsidRPr="00587491" w:rsidRDefault="00E07F05" w:rsidP="00806697">
      <w:pPr>
        <w:spacing w:before="120" w:after="120"/>
        <w:rPr>
          <w:b/>
          <w:bCs/>
          <w:color w:val="000000"/>
        </w:rPr>
      </w:pPr>
    </w:p>
    <w:p w:rsidR="00C45FC1" w:rsidRPr="00587491" w:rsidRDefault="004C5411" w:rsidP="00C45FC1">
      <w:pPr>
        <w:spacing w:before="120" w:after="120"/>
        <w:rPr>
          <w:b/>
        </w:rPr>
      </w:pPr>
      <w:r w:rsidRPr="00587491">
        <w:rPr>
          <w:b/>
          <w:bCs/>
          <w:color w:val="000000"/>
        </w:rPr>
        <w:t xml:space="preserve">Кол-во в штуках: 2000 </w:t>
      </w:r>
      <w:r w:rsidR="00C45FC1" w:rsidRPr="00587491">
        <w:rPr>
          <w:b/>
          <w:bCs/>
          <w:color w:val="000000"/>
        </w:rPr>
        <w:t>шт.</w:t>
      </w:r>
    </w:p>
    <w:p w:rsidR="002C2B0B" w:rsidRPr="00587491" w:rsidRDefault="002C2B0B" w:rsidP="00806697">
      <w:pPr>
        <w:spacing w:before="120" w:after="120"/>
      </w:pPr>
      <w:r w:rsidRPr="00587491">
        <w:rPr>
          <w:b/>
        </w:rPr>
        <w:t>Условия доставки</w:t>
      </w:r>
      <w:r w:rsidR="00BB79F0">
        <w:rPr>
          <w:b/>
        </w:rPr>
        <w:t xml:space="preserve"> товара</w:t>
      </w:r>
      <w:r w:rsidRPr="00587491">
        <w:t xml:space="preserve">: </w:t>
      </w:r>
      <w:r w:rsidR="003C4453" w:rsidRPr="00587491">
        <w:t xml:space="preserve">Доставка по адресу г. Алматы ул. Тимирязева </w:t>
      </w:r>
      <w:r w:rsidR="00724AE9">
        <w:t xml:space="preserve">д. </w:t>
      </w:r>
      <w:r w:rsidR="003C4453" w:rsidRPr="00587491">
        <w:t>2</w:t>
      </w:r>
      <w:r w:rsidR="00D81757" w:rsidRPr="00587491">
        <w:t>6/29</w:t>
      </w:r>
    </w:p>
    <w:p w:rsidR="002C2B0B" w:rsidRPr="00587491" w:rsidRDefault="002C2B0B" w:rsidP="00806697">
      <w:pPr>
        <w:spacing w:before="120" w:after="120"/>
      </w:pPr>
      <w:r w:rsidRPr="00587491">
        <w:rPr>
          <w:b/>
        </w:rPr>
        <w:t>Срок поставки</w:t>
      </w:r>
      <w:r w:rsidR="00BB79F0">
        <w:rPr>
          <w:b/>
        </w:rPr>
        <w:t xml:space="preserve"> товара</w:t>
      </w:r>
      <w:r w:rsidRPr="00587491">
        <w:rPr>
          <w:b/>
        </w:rPr>
        <w:t>:</w:t>
      </w:r>
      <w:r w:rsidRPr="00587491">
        <w:t xml:space="preserve"> </w:t>
      </w:r>
      <w:r w:rsidR="00F22D6D">
        <w:rPr>
          <w:lang w:val="kk-KZ"/>
        </w:rPr>
        <w:t xml:space="preserve">не более </w:t>
      </w:r>
      <w:r w:rsidR="003C4453" w:rsidRPr="00587491">
        <w:t xml:space="preserve">7 </w:t>
      </w:r>
      <w:r w:rsidR="00F22D6D">
        <w:t xml:space="preserve">(семи) </w:t>
      </w:r>
      <w:r w:rsidR="003C4453" w:rsidRPr="00587491">
        <w:t xml:space="preserve">рабочих дней </w:t>
      </w:r>
      <w:r w:rsidR="000F7773" w:rsidRPr="00587491">
        <w:t>с даты подписания договора.</w:t>
      </w:r>
    </w:p>
    <w:p w:rsidR="001C4F34" w:rsidRPr="00587491" w:rsidRDefault="002C2B0B" w:rsidP="00806697">
      <w:pPr>
        <w:spacing w:before="120" w:after="120"/>
      </w:pPr>
      <w:r w:rsidRPr="00587491">
        <w:rPr>
          <w:b/>
        </w:rPr>
        <w:t>Порядок оплаты</w:t>
      </w:r>
      <w:r w:rsidR="00BB79F0">
        <w:rPr>
          <w:b/>
        </w:rPr>
        <w:t xml:space="preserve"> товара</w:t>
      </w:r>
      <w:r w:rsidRPr="00587491">
        <w:rPr>
          <w:b/>
        </w:rPr>
        <w:t>:</w:t>
      </w:r>
      <w:r w:rsidRPr="00587491">
        <w:t xml:space="preserve"> </w:t>
      </w:r>
      <w:r w:rsidR="00587491">
        <w:t xml:space="preserve">100% </w:t>
      </w:r>
      <w:proofErr w:type="spellStart"/>
      <w:r w:rsidR="00587491">
        <w:t>постоплата</w:t>
      </w:r>
      <w:proofErr w:type="spellEnd"/>
      <w:r w:rsidR="00587491">
        <w:t>.</w:t>
      </w:r>
    </w:p>
    <w:p w:rsidR="002433F6" w:rsidRPr="00587491" w:rsidRDefault="002C2B0B" w:rsidP="004C5411">
      <w:pPr>
        <w:spacing w:before="120" w:after="120"/>
      </w:pPr>
      <w:r w:rsidRPr="00587491">
        <w:rPr>
          <w:b/>
        </w:rPr>
        <w:t>Срок оплаты</w:t>
      </w:r>
      <w:r w:rsidR="00BB79F0">
        <w:rPr>
          <w:b/>
        </w:rPr>
        <w:t xml:space="preserve"> товара</w:t>
      </w:r>
      <w:r w:rsidRPr="00587491">
        <w:rPr>
          <w:b/>
        </w:rPr>
        <w:t xml:space="preserve">: </w:t>
      </w:r>
      <w:r w:rsidR="00F22D6D">
        <w:t xml:space="preserve">не более </w:t>
      </w:r>
      <w:r w:rsidR="004C5411" w:rsidRPr="00587491">
        <w:t>15</w:t>
      </w:r>
      <w:r w:rsidR="00F22D6D">
        <w:t xml:space="preserve"> (пятнадцати)</w:t>
      </w:r>
      <w:r w:rsidR="004C5411" w:rsidRPr="00587491">
        <w:t xml:space="preserve"> календарных дней </w:t>
      </w:r>
      <w:r w:rsidR="00EE041A">
        <w:t xml:space="preserve">с даты </w:t>
      </w:r>
      <w:r w:rsidR="004C5411" w:rsidRPr="00587491">
        <w:t xml:space="preserve">подписания обеими Сторонами </w:t>
      </w:r>
      <w:r w:rsidR="00724AE9">
        <w:t>н</w:t>
      </w:r>
      <w:r w:rsidR="004C5411" w:rsidRPr="00587491">
        <w:t xml:space="preserve">акладной и </w:t>
      </w:r>
      <w:r w:rsidR="00724AE9">
        <w:t>а</w:t>
      </w:r>
      <w:r w:rsidR="004C5411" w:rsidRPr="00587491">
        <w:t xml:space="preserve">кта приема-передачи Товара. Оплата – безналичным расчетом </w:t>
      </w:r>
    </w:p>
    <w:p w:rsidR="004C5411" w:rsidRPr="00587491" w:rsidRDefault="004C5411">
      <w:pPr>
        <w:spacing w:before="120" w:after="120"/>
      </w:pPr>
    </w:p>
    <w:sectPr w:rsidR="004C5411" w:rsidRPr="00587491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C6"/>
    <w:rsid w:val="000F7773"/>
    <w:rsid w:val="00192970"/>
    <w:rsid w:val="001C4F34"/>
    <w:rsid w:val="001D1BDE"/>
    <w:rsid w:val="002433F6"/>
    <w:rsid w:val="002B2DEF"/>
    <w:rsid w:val="002C0EE9"/>
    <w:rsid w:val="002C2B0B"/>
    <w:rsid w:val="00311234"/>
    <w:rsid w:val="00390976"/>
    <w:rsid w:val="003B6A41"/>
    <w:rsid w:val="003C4453"/>
    <w:rsid w:val="003E4144"/>
    <w:rsid w:val="004161FD"/>
    <w:rsid w:val="004C5411"/>
    <w:rsid w:val="004E47CA"/>
    <w:rsid w:val="00541B85"/>
    <w:rsid w:val="00587491"/>
    <w:rsid w:val="005A6262"/>
    <w:rsid w:val="006B0116"/>
    <w:rsid w:val="00724AE9"/>
    <w:rsid w:val="00806697"/>
    <w:rsid w:val="00811619"/>
    <w:rsid w:val="00843986"/>
    <w:rsid w:val="008C1FAD"/>
    <w:rsid w:val="008E59DD"/>
    <w:rsid w:val="00A23814"/>
    <w:rsid w:val="00A967CB"/>
    <w:rsid w:val="00BB1F54"/>
    <w:rsid w:val="00BB79F0"/>
    <w:rsid w:val="00C373AA"/>
    <w:rsid w:val="00C45FC1"/>
    <w:rsid w:val="00C83FFE"/>
    <w:rsid w:val="00D720EA"/>
    <w:rsid w:val="00D81757"/>
    <w:rsid w:val="00E07F05"/>
    <w:rsid w:val="00EE041A"/>
    <w:rsid w:val="00F22D6D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D92224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paragraph" w:styleId="a9">
    <w:name w:val="Balloon Text"/>
    <w:basedOn w:val="a"/>
    <w:link w:val="aa"/>
    <w:semiHidden/>
    <w:unhideWhenUsed/>
    <w:rsid w:val="005A62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A6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Гаджиева Лейла Исламовна</cp:lastModifiedBy>
  <cp:revision>3</cp:revision>
  <dcterms:created xsi:type="dcterms:W3CDTF">2025-10-28T03:30:00Z</dcterms:created>
  <dcterms:modified xsi:type="dcterms:W3CDTF">2025-11-02T18:42:00Z</dcterms:modified>
</cp:coreProperties>
</file>